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D16349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D16349"/>
          <w:spacing w:val="0"/>
          <w:position w:val="0"/>
          <w:sz w:val="40"/>
          <w:shd w:fill="auto" w:val="clear"/>
        </w:rPr>
        <w:t xml:space="preserve">Консультация для родителей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D16349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D16349"/>
          <w:spacing w:val="0"/>
          <w:position w:val="0"/>
          <w:sz w:val="40"/>
          <w:shd w:fill="auto" w:val="clear"/>
        </w:rPr>
        <w:t xml:space="preserve">"Дидактические игры в ходе ознакомления детей </w:t>
      </w:r>
      <w:r>
        <w:rPr>
          <w:rFonts w:ascii="Calibri" w:hAnsi="Calibri" w:cs="Calibri" w:eastAsia="Calibri"/>
          <w:color w:val="D16349"/>
          <w:spacing w:val="0"/>
          <w:position w:val="0"/>
          <w:sz w:val="40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D16349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D16349"/>
          <w:spacing w:val="0"/>
          <w:position w:val="0"/>
          <w:sz w:val="40"/>
          <w:shd w:fill="auto" w:val="clear"/>
        </w:rPr>
        <w:t xml:space="preserve">с ПДД"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D16349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D16349"/>
          <w:spacing w:val="0"/>
          <w:position w:val="0"/>
          <w:sz w:val="40"/>
          <w:shd w:fill="auto" w:val="clear"/>
        </w:rPr>
        <w:t xml:space="preserve">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D16349"/>
          <w:spacing w:val="0"/>
          <w:position w:val="0"/>
          <w:sz w:val="40"/>
          <w:shd w:fill="auto" w:val="clear"/>
        </w:rPr>
      </w:pPr>
      <w:r>
        <w:object w:dxaOrig="8640" w:dyaOrig="6480">
          <v:rect xmlns:o="urn:schemas-microsoft-com:office:office" xmlns:v="urn:schemas-microsoft-com:vml" id="rectole0000000000" style="width:432.000000pt;height:324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Каждый из вас желает видеть своего ребенка здоровым и невредимым. И каждый уверен, что его малыш под колесами автомобиля уж точно не окажется. Но если ребенок вовремя не пришел домой, родители начинают волноваться: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все ли благополучно?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Вот уже несколько десятков лет несчастные случаи, как угроза здоровью и жизни ребенка, опережают болезни.   В семье не жалеют времени на то, чтобы поиграть с ребенком, научить читать или рисовать, определить его в спортивные секции, но редко находят пять минут в день, чтобы научить ребенка избегать несчастного случая, особенно на улице.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Главным в воспитании законопослушного гражданина (в том числе и как участника дорожного движения) для родителей должен быть принцип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Делай, как я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Чтобы ребенок не нарушал Правила дорожного движения, он должен не просто их знать - у него должен сформироваться навык безопасного поведения на дороге. Даже если вы опаздываете, все равно переходите дорогу там, где это разрешено Правилами; в собственном автомобиле соблюдайте скоростной режим; пристегивайтесь ремнями безопасности и не позволяйте находиться детям до 12 лет на переднем сиденье. Наглядный пример родителей будет куда эффективнее, чем сотни раз повторенные слова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не ходи на красный свет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». 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Своевременно обучайте детей умению ориентироваться в дорожной ситуации, воспитывайте потребность быть дисциплинированными на улице, осторожными и внимательными! Знайте, если Вы нарушаете Правила дорожного движения, ваш ребенок будет поступать так же!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Помните, что вы становитесь участником дорожного движения не с проезжей части улиц, а с тротуара. Поэтому отправляясь в детский сад с малышом, объясните ему, что нужно быть внимательным с первых же шагов, выходя из подъезда дома. Пройдите с ним весь путь и старайтесь показывать наиболее опасные участки на дороге. Укажите на опасности, которые возникают при посадке в общественный транспорт и, особенно, при высадке из автобуса или другого транспорта.  Научите своих детей правилам безопасного перехода проезжей части дороги.  Вместе обсуждайте наиболее безопасные пути движения, ежедневно напоминайте ребенку: ПРЕЖДЕ ЧЕМ ПЕРЕЙТИ ДОРОГУ - УБЕДИСЬ В БЕЗОПАСНОСТИ!  Объясните ребенку, что остановить автомобиль сразу - невозможно!   Научите детей тому, что переходить дорогу из - за стоящего транспорта опасно для жизни! Учите предвидеть скрытую опасность!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Чтобы правильно выстроить процесс обучения мы Вам предлагаем в помощь несколько дидактических игр по ознакомлению детей с ПДД: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ВЫЗОВ СЛУЖБЫ СПАСЕНИЯ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Словесная игра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Цель: стимулировать развитие связной речи.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Игровые правила: составлять короткий рассказ по плану (образцу): правильно и чётко называть своё имя, фамилию, своё местоположение, кратко описывать проблему.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Игровые действия: составлять короткий рассказ по мере появления слайдов от имени одного из героев ситуации или стороннего наблюдателя.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СПАСАТЕЛИ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Дидактическая игра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Цель: развивать умение соотносить схематическое изображение с натуральным предметом; стимулировать развитие зрительного восприятия.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Игровые правила: найти предмет по его схематическому изображению.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Игровые действия: рассмотреть схематическое изображение, отыскать в игровой зоне соответствующую игрушку.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НАЙДИ ПРЕДМЕТ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Дидактическая игра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Цель: развивать умение узнавать по изображению знакомые предметы; стимулировать развитие зрительного восприятия, памяти.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Игровые действия: рассматривать изображения знакомых предметов через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зашумлённый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файл, узнавать и называть предметы.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Игровые правила: назвать узнанный на картинке предмет, объяснить, как узнал.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Дидактическая игра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Научим Незнайку ПДД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Дидактические задачи: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Закрепить полученные ранее знания о правилах дорожного движения.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Систематизировать знания по безопасному поведению на дорогах.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Воспитывать дисциплинированность, уважение к ПДД.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Развивать умение формулировать свои мысли, слушать друг друга.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Игровые правила: Четко объяснять правила дорожного движения, не повторяясь, и не перебивая друг друга.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Игровые действия: Объяснение Незнайке ПДД, решение проблемных ситуаций.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Ход игры: Взрослый рассказывает о Незнайке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мальчике, который не знает, как вести себя на улице, и постоянно попадает в различные неприятные ситуации.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Что же делать?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Дети предлагают помочь Незнайке выучить правила безопасности на дороге.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Взрослый от лица Незнайки: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Я вышел из дома сегодня и решил поиграть в футбол, но во дворе никого не было, и я пошел на улицу, кинул мяч, а он укатился на дорогу. Меня начали ругать прохожие, но я ведь ничего такого не сделал…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Затем вместе с детьми разбирается дорожная ситуация. Дети объясняют Незнайке правила безопасности.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Потом я хотел перейти улицу, но завизжали тормоза, машин и водители начали на меня кричать. Зачем они кричали, не знаю…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Дети объясняют, как нужно правильно переходить улицу.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А когда я сел в автобус, меня, вообще, наказали и посадили рядом с кондуктором. За что, я не знаю. Я ведь ничего не делал, только встал на сиденье и высунул голову в окно, чтобы посмотреть на машины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Дети объясняют Незнайке правила поведения в общественном транспорте. Взрослый приводит ещё несколько ситуаций, которые дети помогают решить. В конце игры Незнайка благодарит ребят за помощь и обещает не нарушать больше ПДД. Взрослые и дети провожают Незнайку со словами: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Если у тебя возникнут проблемы, то заходи, мы тебе поможем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Подведение итогов игры.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Консультация воспитателя  Кривых В.В.</w:t>
      </w:r>
    </w:p>
    <w:p>
      <w:pPr>
        <w:spacing w:before="0" w:after="160" w:line="259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